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3" w:rsidRDefault="00F178D3">
      <w:bookmarkStart w:id="0" w:name="_GoBack"/>
      <w:r w:rsidRPr="00F178D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02908B" wp14:editId="036FE982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0143" cy="2324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" b="1917"/>
                    <a:stretch/>
                  </pic:blipFill>
                  <pic:spPr bwMode="auto">
                    <a:xfrm>
                      <a:off x="0" y="0"/>
                      <a:ext cx="754014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626" w:rsidRDefault="00420626"/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9B6605">
      <w:pPr>
        <w:rPr>
          <w:rFonts w:ascii="Times New Roman" w:hAnsi="Times New Roman" w:cs="Times New Roman"/>
          <w:sz w:val="28"/>
          <w:szCs w:val="28"/>
        </w:rPr>
      </w:pP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37134" wp14:editId="4B8AA285">
                <wp:simplePos x="0" y="0"/>
                <wp:positionH relativeFrom="column">
                  <wp:posOffset>4463415</wp:posOffset>
                </wp:positionH>
                <wp:positionV relativeFrom="paragraph">
                  <wp:posOffset>5715</wp:posOffset>
                </wp:positionV>
                <wp:extent cx="1922145" cy="31369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9B6605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М04ТО-05-13-П-34840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51.45pt;margin-top:.45pt;width:151.3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" fillcolor="window" stroked="f" strokeweight=".5pt">
                <v:textbox>
                  <w:txbxContent>
                    <w:p w:rsidR="008E514C" w:rsidRPr="00922EA2" w:rsidRDefault="009B6605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М04ТО-05-13-П-34840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7A90D" wp14:editId="5ADCF877">
                <wp:simplePos x="0" y="0"/>
                <wp:positionH relativeFrom="column">
                  <wp:posOffset>1561465</wp:posOffset>
                </wp:positionH>
                <wp:positionV relativeFrom="paragraph">
                  <wp:posOffset>24765</wp:posOffset>
                </wp:positionV>
                <wp:extent cx="533400" cy="3136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9B6605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2.95pt;margin-top:1.95pt;width:42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" fillcolor="window" stroked="f" strokeweight=".5pt">
                <v:textbox>
                  <w:txbxContent>
                    <w:p w:rsidR="008E514C" w:rsidRPr="00922EA2" w:rsidRDefault="009B6605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9B66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4D588" wp14:editId="07F0AD42">
                <wp:simplePos x="0" y="0"/>
                <wp:positionH relativeFrom="column">
                  <wp:posOffset>12065</wp:posOffset>
                </wp:positionH>
                <wp:positionV relativeFrom="paragraph">
                  <wp:posOffset>3175</wp:posOffset>
                </wp:positionV>
                <wp:extent cx="350520" cy="31369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6605" w:rsidRPr="00922EA2" w:rsidRDefault="009B6605" w:rsidP="009B66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.95pt;margin-top:.25pt;width:27.6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" fillcolor="window" stroked="f" strokeweight=".5pt">
                <v:textbox>
                  <w:txbxContent>
                    <w:p w:rsidR="009B6605" w:rsidRPr="00922EA2" w:rsidRDefault="009B6605" w:rsidP="009B66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E514C"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333D0" wp14:editId="4FB79EFC">
                <wp:simplePos x="0" y="0"/>
                <wp:positionH relativeFrom="column">
                  <wp:posOffset>-332105</wp:posOffset>
                </wp:positionH>
                <wp:positionV relativeFrom="paragraph">
                  <wp:posOffset>3175</wp:posOffset>
                </wp:positionV>
                <wp:extent cx="350520" cy="3136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8E514C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26.15pt;margin-top:.25pt;width:27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" fillcolor="window" stroked="f" strokeweight=".5pt">
                <v:textbox>
                  <w:txbxContent>
                    <w:p w:rsidR="008E514C" w:rsidRPr="00922EA2" w:rsidRDefault="008E514C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14C"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FD04" wp14:editId="07A969A2">
                <wp:simplePos x="0" y="0"/>
                <wp:positionH relativeFrom="column">
                  <wp:posOffset>338455</wp:posOffset>
                </wp:positionH>
                <wp:positionV relativeFrom="paragraph">
                  <wp:posOffset>5080</wp:posOffset>
                </wp:positionV>
                <wp:extent cx="714375" cy="31369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9B6605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6.65pt;margin-top:.4pt;width:56.2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" fillcolor="window" stroked="f" strokeweight=".5pt">
                <v:textbox>
                  <w:txbxContent>
                    <w:p w:rsidR="008E514C" w:rsidRPr="00922EA2" w:rsidRDefault="009B6605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публичного сервитута в интересах ООО «Газпром      газификация» на части земельных участков и частей земель кадастровых кварталов для использования в целях строительства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линейного объекта </w:t>
      </w:r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острецово</w:t>
      </w:r>
      <w:proofErr w:type="spell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с.Новоельдяково</w:t>
      </w:r>
      <w:proofErr w:type="spell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Бураевского района Республики Башкортостан»</w:t>
      </w: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40" w:rsidRPr="00B07B40" w:rsidRDefault="00B07B40" w:rsidP="00B07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B40" w:rsidRDefault="00B07B40" w:rsidP="00BA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16 Федерального закона 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статьи 3.6 Федерального закона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25 октября 2001 года №137-ФЗ «О введении в действие Земельного        </w:t>
      </w:r>
      <w:proofErr w:type="gramStart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Федерации», статей 39.37, 39.38, 39.40, 39.41, 39.42, 39.43, 39.45, 39.47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Российской Федерации от 25 октября 2001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№136-ФЗ,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Республики Башкортостан от 12.10.2021 №509 «Об утверждении схемы территориального планирования Республики Башкортостан до 2040 года»,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архитектуры Республики Башкортостан № </w:t>
      </w:r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proofErr w:type="gram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острецово</w:t>
      </w:r>
      <w:proofErr w:type="spell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с.Новоельдяково</w:t>
      </w:r>
      <w:proofErr w:type="spell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Бураевского района Республики Башкортостан</w:t>
      </w:r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 ходатайства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публичного сервитута Общества с ограниченной ответственностью «Газпром газификация»,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1217800107744,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07B40" w:rsidRPr="00B07B40" w:rsidRDefault="00B07B40" w:rsidP="00BA64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7B40">
        <w:rPr>
          <w:rFonts w:ascii="Times New Roman" w:eastAsia="Calibri" w:hAnsi="Times New Roman" w:cs="Times New Roman"/>
          <w:sz w:val="28"/>
          <w:szCs w:val="28"/>
        </w:rPr>
        <w:t>Установить и утвердить</w:t>
      </w:r>
      <w:proofErr w:type="gramEnd"/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границы публичного сервитута для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линейного объекта: </w:t>
      </w:r>
      <w:r w:rsidR="00A75272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острецово</w:t>
      </w:r>
      <w:proofErr w:type="spell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с.Новоельдяково</w:t>
      </w:r>
      <w:proofErr w:type="spell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5272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Бураевского района Республики Башкортостан»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в отношении:</w:t>
      </w:r>
    </w:p>
    <w:p w:rsidR="00B07B40" w:rsidRPr="00B07B40" w:rsidRDefault="00B07B40" w:rsidP="00CE51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1.1 Частей земель кадастровых кварталов </w:t>
      </w:r>
      <w:r w:rsid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02:17:061201, 02:17:061302, 02:17:061401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CE513E">
      <w:pPr>
        <w:spacing w:after="0"/>
        <w:ind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1.2 Частей земельных участков с кадастровыми номерами:</w:t>
      </w:r>
    </w:p>
    <w:p w:rsidR="00E84F1E" w:rsidRPr="00D26A73" w:rsidRDefault="00A75272" w:rsidP="00E84F1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26A73">
        <w:rPr>
          <w:rFonts w:eastAsia="Calibri"/>
          <w:sz w:val="28"/>
          <w:szCs w:val="28"/>
        </w:rPr>
        <w:t>02:17:061201:30</w:t>
      </w:r>
      <w:r w:rsidR="00E84F1E" w:rsidRPr="00D26A73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eastAsia="Times New Roman"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eastAsia="Times New Roman"/>
          <w:sz w:val="28"/>
          <w:szCs w:val="28"/>
          <w:lang w:eastAsia="ru-RU"/>
        </w:rPr>
        <w:t xml:space="preserve"> по адресу: Республика Башкортостан, р-н. Бураевский, с/с </w:t>
      </w:r>
      <w:r w:rsidRPr="00D26A73">
        <w:rPr>
          <w:rFonts w:eastAsia="Times New Roman"/>
          <w:sz w:val="28"/>
          <w:szCs w:val="28"/>
          <w:lang w:eastAsia="ru-RU"/>
        </w:rPr>
        <w:t>Вострецовский</w:t>
      </w:r>
      <w:r w:rsidR="00E84F1E" w:rsidRPr="00D26A73">
        <w:rPr>
          <w:rFonts w:eastAsia="Times New Roman"/>
          <w:sz w:val="28"/>
          <w:szCs w:val="28"/>
          <w:lang w:eastAsia="ru-RU"/>
        </w:rPr>
        <w:t>;</w:t>
      </w:r>
    </w:p>
    <w:p w:rsidR="00E84F1E" w:rsidRPr="00D26A73" w:rsidRDefault="00A75272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02:17:061201:5 ЕЗ 02:17:000000:188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р-н. Бураевский, с/с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D26A73" w:rsidRDefault="00A75272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02:17:061201:13 ЕЗ 02:17:000000:470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</w:t>
      </w:r>
      <w:r w:rsidR="005D238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р-н. Бураевский,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Бирское лесничество, Бураевское, Казанцевское, Челкаковское участковые лесничества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D26A73" w:rsidRDefault="00A75272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lastRenderedPageBreak/>
        <w:t>02:17:021201:20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D26A73" w:rsidRDefault="00A75272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02:17:061401:34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c/c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D26A73" w:rsidRDefault="00A75272" w:rsidP="00D26A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02:17:061302:14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="00E84F1E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5272" w:rsidRPr="00D26A73" w:rsidRDefault="00D52FF6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02:17:061302:23 ЕЗ 02:17:000000:190</w:t>
      </w:r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Вострецовский;</w:t>
      </w:r>
    </w:p>
    <w:p w:rsidR="00A75272" w:rsidRPr="00D26A73" w:rsidRDefault="00D52FF6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02:17:000000:1585</w:t>
      </w:r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CE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75272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Башкортостан, р-н. Бураевский, с/с Вострецовский;</w:t>
      </w:r>
    </w:p>
    <w:p w:rsidR="00D52FF6" w:rsidRPr="00D26A73" w:rsidRDefault="00D52FF6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02:17:061201:14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Вострецовский;</w:t>
      </w:r>
    </w:p>
    <w:p w:rsidR="00D52FF6" w:rsidRPr="00D26A73" w:rsidRDefault="00D52FF6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02:17:061401:18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CE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Башкортостан, р-н. Бураевский, с/с Вострецовский;</w:t>
      </w:r>
    </w:p>
    <w:p w:rsidR="00D52FF6" w:rsidRPr="00D26A73" w:rsidRDefault="00D52FF6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02:17:061302:3 ЕЗ 02:17:000000:158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Вострецовский;</w:t>
      </w:r>
    </w:p>
    <w:p w:rsidR="00D52FF6" w:rsidRPr="00D26A73" w:rsidRDefault="00D26A73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02:17:061302:4 ЕЗ 02:17:000000:158</w:t>
      </w:r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Вострецовский;</w:t>
      </w:r>
    </w:p>
    <w:p w:rsidR="00D52FF6" w:rsidRPr="00D26A73" w:rsidRDefault="00D26A73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02:17:061302:16</w:t>
      </w:r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CE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D52FF6"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Башкортостан, р-н. Бураевский, с/с Вострецовский;</w:t>
      </w:r>
    </w:p>
    <w:p w:rsidR="00D26A73" w:rsidRPr="00D26A73" w:rsidRDefault="00D26A73" w:rsidP="00D26A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02:17:061302:11 ЕЗ 02:17:000000:191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Вострецовский;</w:t>
      </w:r>
    </w:p>
    <w:p w:rsidR="00A75272" w:rsidRPr="00D26A73" w:rsidRDefault="00D26A73" w:rsidP="00D26A7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A73">
        <w:rPr>
          <w:rFonts w:ascii="Times New Roman" w:eastAsia="Calibri" w:hAnsi="Times New Roman" w:cs="Times New Roman"/>
          <w:sz w:val="28"/>
          <w:szCs w:val="28"/>
        </w:rPr>
        <w:t>02:17:000000:1633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CE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D2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Башкортостан, р-н. Бураевский, с/с Вострецовский;</w:t>
      </w:r>
    </w:p>
    <w:p w:rsidR="00B07B40" w:rsidRPr="00B07B40" w:rsidRDefault="00B07B40" w:rsidP="00D26A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2. Цель установления публичного сервитута: размещение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линейного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объекта системы газоснабжения и его неотъемлемых технологических частей.</w:t>
      </w:r>
    </w:p>
    <w:p w:rsidR="00B07B40" w:rsidRPr="00B07B40" w:rsidRDefault="00E84F1E" w:rsidP="00D26A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B40" w:rsidRPr="00B07B40">
        <w:rPr>
          <w:rFonts w:ascii="Times New Roman" w:eastAsia="Calibri" w:hAnsi="Times New Roman" w:cs="Times New Roman"/>
          <w:sz w:val="28"/>
          <w:szCs w:val="28"/>
        </w:rPr>
        <w:t>Срок действия публичного сервитута - 10 лет.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4. Срок, в течение которого использование частей земельного участка, частей земель кадастровых кварталов, указанных в пункте 2 настоящего </w:t>
      </w:r>
      <w:r w:rsidR="00245C78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, в утверждённых границах публичного сервитута в соответствии с их разрешённым использованием будет невозможно </w:t>
      </w:r>
      <w:r w:rsidR="00E84F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gramStart"/>
      <w:r w:rsidR="00E84F1E">
        <w:rPr>
          <w:rFonts w:ascii="Times New Roman" w:eastAsia="Calibri" w:hAnsi="Times New Roman" w:cs="Times New Roman"/>
          <w:sz w:val="28"/>
          <w:szCs w:val="28"/>
        </w:rPr>
        <w:t>существенно затруднено</w:t>
      </w:r>
      <w:proofErr w:type="gramEnd"/>
      <w:r w:rsidR="00E84F1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43E86">
        <w:rPr>
          <w:rFonts w:ascii="Times New Roman" w:eastAsia="Calibri" w:hAnsi="Times New Roman" w:cs="Times New Roman"/>
          <w:sz w:val="28"/>
          <w:szCs w:val="28"/>
        </w:rPr>
        <w:t>4,5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5D2386">
        <w:rPr>
          <w:rFonts w:ascii="Times New Roman" w:eastAsia="Calibri" w:hAnsi="Times New Roman" w:cs="Times New Roman"/>
          <w:sz w:val="28"/>
          <w:szCs w:val="28"/>
        </w:rPr>
        <w:t>а</w:t>
      </w:r>
      <w:r w:rsidRPr="00B07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5. Реквизиты документов, являющихся обоснованием установления публичного сервитута: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строительства и архитектуры Республики Башкортостан </w:t>
      </w:r>
      <w:r w:rsidR="00A75272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</w:t>
      </w:r>
      <w:r w:rsidR="00A75272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.09.2022</w:t>
      </w:r>
      <w:r w:rsidR="00A75272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«Об утверждении документации по планировке территории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272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острецово</w:t>
      </w:r>
      <w:proofErr w:type="spellEnd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A75272" w:rsidRPr="00A75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с.Новоельдяково</w:t>
      </w:r>
      <w:proofErr w:type="spellEnd"/>
      <w:r w:rsidR="00A75272" w:rsidRPr="00A75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75272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Бураевского района Республики Башкортостан»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6.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6.1.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г. № 136 </w:t>
      </w:r>
      <w:r w:rsidR="00E40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62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7B40">
        <w:rPr>
          <w:rFonts w:ascii="Times New Roman" w:eastAsia="Calibri" w:hAnsi="Times New Roman" w:cs="Times New Roman"/>
          <w:sz w:val="28"/>
          <w:szCs w:val="28"/>
        </w:rPr>
        <w:t>(с изм. и доп., вступ. в силу с 01.09.2022 г.) (</w:t>
      </w:r>
      <w:hyperlink r:id="rId7" w:anchor="001861" w:history="1">
        <w:r w:rsidRPr="00B07B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 статьи 104</w:t>
        </w:r>
      </w:hyperlink>
      <w:r w:rsidRPr="00B07B40">
        <w:rPr>
          <w:rFonts w:ascii="Times New Roman" w:eastAsia="Calibri" w:hAnsi="Times New Roman" w:cs="Times New Roman"/>
          <w:sz w:val="28"/>
          <w:szCs w:val="28"/>
        </w:rPr>
        <w:t> и </w:t>
      </w:r>
      <w:r w:rsidRPr="00B07B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часть 2 статьи 106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Постановление Правительства Российской Федерации от 20 ноября 2000 г. № 878;</w:t>
      </w:r>
    </w:p>
    <w:p w:rsidR="00B07B40" w:rsidRPr="00B07B40" w:rsidRDefault="00245C78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62.13330.2011 «Свод правил</w:t>
      </w:r>
      <w:r w:rsidR="00B07B40"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Газораспределительные системы».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105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Федерации, к зоне с особыми условиями использования территории относится охранная зона трубопровода (газопровода).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07B40" w:rsidRPr="00B07B40" w:rsidTr="001062E8">
        <w:trPr>
          <w:trHeight w:val="709"/>
        </w:trPr>
        <w:tc>
          <w:tcPr>
            <w:tcW w:w="9889" w:type="dxa"/>
          </w:tcPr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7.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гражданам или юридическим лицам: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Обществу с ограниченной ответственностью «Газпром газификация» не позднее шести месяцев со дня принятия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внести единовременным платежом плату за публичный сервитут, установленный в отношении частей земель кадастровых кварталов и в отношении частей земельных участков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согласно </w:t>
            </w:r>
            <w:r w:rsidR="001062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п.1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8.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Обладатель публичного сервитута обязан привести части земельных участков и части земель кадастровых кварталов, указанных пункте 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состояние, пригодное для его использования в соответствии с разрешённым использованием, в срок не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(пункт 8 статьи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39.50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кодекса Российской Федерации).</w:t>
            </w:r>
            <w:proofErr w:type="gramEnd"/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Отделу по </w:t>
            </w:r>
            <w:r w:rsidR="008A0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Бураевскому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 Управления по работе </w:t>
            </w:r>
            <w:r w:rsidR="001062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7B40" w:rsidRPr="008E514C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- в течени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044">
              <w:rPr>
                <w:rFonts w:ascii="Times New Roman" w:eastAsia="Calibri" w:hAnsi="Times New Roman" w:cs="Times New Roman"/>
                <w:sz w:val="28"/>
                <w:szCs w:val="28"/>
              </w:rPr>
              <w:t>пяти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подписания настоящего приказа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r w:rsidR="00AA04B2" w:rsidRP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своем официальном сайте в информационно-телекоммуникационной сети «Интернет»;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внесение изменений в Единый государственный реестр недвижимости в соответствии с пунктом 1 настоящего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Приказа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A448F1" w:rsidRPr="00420626" w:rsidRDefault="00A448F1" w:rsidP="00A448F1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49FB63" wp14:editId="3A3DC3FB">
            <wp:simplePos x="0" y="0"/>
            <wp:positionH relativeFrom="margin">
              <wp:posOffset>1434465</wp:posOffset>
            </wp:positionH>
            <wp:positionV relativeFrom="paragraph">
              <wp:posOffset>9525</wp:posOffset>
            </wp:positionV>
            <wp:extent cx="3007912" cy="11906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F1" w:rsidRPr="00420626" w:rsidRDefault="00A448F1" w:rsidP="00A448F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F178D3">
        <w:rPr>
          <w:rFonts w:ascii="Times New Roman" w:hAnsi="Times New Roman" w:cs="Times New Roman"/>
          <w:sz w:val="28"/>
          <w:szCs w:val="28"/>
        </w:rPr>
        <w:t>Гильманова</w:t>
      </w:r>
    </w:p>
    <w:p w:rsidR="00981B54" w:rsidRPr="00420626" w:rsidRDefault="00981B54" w:rsidP="00A448F1">
      <w:pPr>
        <w:rPr>
          <w:rFonts w:ascii="Times New Roman" w:hAnsi="Times New Roman" w:cs="Times New Roman"/>
          <w:sz w:val="28"/>
          <w:szCs w:val="28"/>
        </w:rPr>
      </w:pPr>
    </w:p>
    <w:sectPr w:rsidR="00981B54" w:rsidRPr="00420626" w:rsidSect="005D238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F"/>
    <w:multiLevelType w:val="hybridMultilevel"/>
    <w:tmpl w:val="945C0FBE"/>
    <w:lvl w:ilvl="0" w:tplc="687028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865E0F"/>
    <w:multiLevelType w:val="hybridMultilevel"/>
    <w:tmpl w:val="4E26741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62950"/>
    <w:rsid w:val="001062E8"/>
    <w:rsid w:val="00245C78"/>
    <w:rsid w:val="00345B36"/>
    <w:rsid w:val="003C196F"/>
    <w:rsid w:val="00420626"/>
    <w:rsid w:val="005D2386"/>
    <w:rsid w:val="00611044"/>
    <w:rsid w:val="00796921"/>
    <w:rsid w:val="008625DD"/>
    <w:rsid w:val="008A09FE"/>
    <w:rsid w:val="008E514C"/>
    <w:rsid w:val="00981B54"/>
    <w:rsid w:val="009835D7"/>
    <w:rsid w:val="009B6605"/>
    <w:rsid w:val="009F09EE"/>
    <w:rsid w:val="00A448F1"/>
    <w:rsid w:val="00A75272"/>
    <w:rsid w:val="00AA04B2"/>
    <w:rsid w:val="00AA70F4"/>
    <w:rsid w:val="00B07B40"/>
    <w:rsid w:val="00B43E86"/>
    <w:rsid w:val="00BA643C"/>
    <w:rsid w:val="00C62F4B"/>
    <w:rsid w:val="00CE513E"/>
    <w:rsid w:val="00D26A73"/>
    <w:rsid w:val="00D4214F"/>
    <w:rsid w:val="00D52FF6"/>
    <w:rsid w:val="00E409CA"/>
    <w:rsid w:val="00E446C1"/>
    <w:rsid w:val="00E84F1E"/>
    <w:rsid w:val="00F178D3"/>
    <w:rsid w:val="00F4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ZK-RF/glava-xix/statja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Гильманова Юлия Нафиковна</cp:lastModifiedBy>
  <cp:revision>19</cp:revision>
  <cp:lastPrinted>2022-10-20T09:03:00Z</cp:lastPrinted>
  <dcterms:created xsi:type="dcterms:W3CDTF">2022-04-12T05:12:00Z</dcterms:created>
  <dcterms:modified xsi:type="dcterms:W3CDTF">2022-11-16T11:55:00Z</dcterms:modified>
</cp:coreProperties>
</file>