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B8" w:rsidRDefault="008C39B8" w:rsidP="00585822">
      <w:pPr>
        <w:pStyle w:val="a6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8C39B8" w:rsidRPr="00111C80" w:rsidTr="008C2C4C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Башкортостан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Республика</w:t>
            </w:r>
            <w:proofErr w:type="gramStart"/>
            <w:r w:rsidRPr="00065DB4">
              <w:rPr>
                <w:rFonts w:ascii="Times New Roman" w:hAnsi="Times New Roman" w:cs="Times New Roman"/>
                <w:b/>
                <w:szCs w:val="28"/>
              </w:rPr>
              <w:t>h</w:t>
            </w:r>
            <w:proofErr w:type="gramEnd"/>
            <w:r w:rsidRPr="00065DB4">
              <w:rPr>
                <w:rFonts w:ascii="Times New Roman" w:hAnsi="Times New Roman" w:cs="Times New Roman"/>
                <w:b/>
                <w:szCs w:val="28"/>
              </w:rPr>
              <w:t>ы</w:t>
            </w:r>
            <w:proofErr w:type="spellEnd"/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Борай районы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муниципаль</w:t>
            </w:r>
            <w:proofErr w:type="spellEnd"/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районының Вострецов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советы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 билә</w:t>
            </w:r>
            <w:proofErr w:type="gramStart"/>
            <w:r w:rsidRPr="00065DB4">
              <w:rPr>
                <w:rFonts w:ascii="Times New Roman" w:hAnsi="Times New Roman" w:cs="Times New Roman"/>
                <w:b/>
                <w:szCs w:val="28"/>
              </w:rPr>
              <w:t>м</w:t>
            </w:r>
            <w:proofErr w:type="gramEnd"/>
            <w:r w:rsidRPr="00065DB4">
              <w:rPr>
                <w:rFonts w:ascii="Times New Roman" w:hAnsi="Times New Roman" w:cs="Times New Roman"/>
                <w:b/>
                <w:szCs w:val="28"/>
              </w:rPr>
              <w:t>әhе Советы</w:t>
            </w:r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</w:rPr>
              <w:t>452974, Борай районы, Вострецово ауылы,</w:t>
            </w:r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</w:rPr>
              <w:t>Мәктә</w:t>
            </w:r>
            <w:proofErr w:type="gramStart"/>
            <w:r w:rsidRPr="00065D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5D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5DB4">
              <w:rPr>
                <w:rFonts w:ascii="Times New Roman" w:hAnsi="Times New Roman" w:cs="Times New Roman"/>
                <w:b/>
              </w:rPr>
              <w:t>урамы</w:t>
            </w:r>
            <w:proofErr w:type="spellEnd"/>
            <w:r w:rsidRPr="00065DB4">
              <w:rPr>
                <w:rFonts w:ascii="Times New Roman" w:hAnsi="Times New Roman" w:cs="Times New Roman"/>
                <w:b/>
              </w:rPr>
              <w:t>, 3  т. 2-72-14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161925</wp:posOffset>
                  </wp:positionV>
                  <wp:extent cx="774065" cy="800100"/>
                  <wp:effectExtent l="19050" t="0" r="6985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65DB4">
              <w:rPr>
                <w:rFonts w:ascii="Times New Roman" w:hAnsi="Times New Roman" w:cs="Times New Roman"/>
                <w:b/>
                <w:szCs w:val="28"/>
              </w:rPr>
              <w:t>Бураевский район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Республики Башкортостан</w:t>
            </w:r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</w:rPr>
              <w:t>452974, Бураевский район, с. Вострецово,</w:t>
            </w:r>
          </w:p>
          <w:p w:rsidR="008C39B8" w:rsidRPr="00065DB4" w:rsidRDefault="008C39B8" w:rsidP="008C2C4C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065DB4">
              <w:rPr>
                <w:rFonts w:ascii="Times New Roman" w:hAnsi="Times New Roman" w:cs="Times New Roman"/>
                <w:b/>
              </w:rPr>
              <w:t>ул. Школьная, 3 т. 2-72-14</w:t>
            </w:r>
            <w:proofErr w:type="gramEnd"/>
          </w:p>
        </w:tc>
      </w:tr>
    </w:tbl>
    <w:p w:rsidR="008C39B8" w:rsidRDefault="008C39B8" w:rsidP="008C39B8">
      <w:pPr>
        <w:keepNext/>
        <w:tabs>
          <w:tab w:val="left" w:pos="940"/>
        </w:tabs>
        <w:outlineLvl w:val="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0B0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десятое</w:t>
      </w:r>
      <w:r w:rsidRPr="008C3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заседание                  </w:t>
      </w:r>
      <w:r w:rsidR="000B0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C3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="000B0632">
        <w:rPr>
          <w:b/>
          <w:sz w:val="28"/>
          <w:szCs w:val="28"/>
          <w:lang w:val="en-US"/>
        </w:rPr>
        <w:t>XXVIII</w:t>
      </w:r>
      <w:r w:rsidR="000B0632">
        <w:rPr>
          <w:b/>
          <w:sz w:val="28"/>
          <w:szCs w:val="28"/>
        </w:rPr>
        <w:t xml:space="preserve"> </w:t>
      </w:r>
      <w:r w:rsidRPr="008C3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-го созыва</w:t>
      </w:r>
    </w:p>
    <w:p w:rsidR="008C39B8" w:rsidRPr="008C39B8" w:rsidRDefault="008C39B8" w:rsidP="008C39B8">
      <w:pPr>
        <w:keepNext/>
        <w:tabs>
          <w:tab w:val="left" w:pos="940"/>
        </w:tabs>
        <w:outlineLvl w:val="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8C3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8C39B8" w:rsidRPr="008C39B8" w:rsidRDefault="008C39B8" w:rsidP="008C3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9B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4560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C39B8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2022 года                                                                                    №</w:t>
      </w:r>
      <w:r w:rsidR="000B0632">
        <w:rPr>
          <w:rFonts w:ascii="Times New Roman" w:hAnsi="Times New Roman" w:cs="Times New Roman"/>
          <w:b/>
          <w:bCs/>
          <w:sz w:val="28"/>
          <w:szCs w:val="28"/>
        </w:rPr>
        <w:t>113</w:t>
      </w:r>
      <w:r w:rsidRPr="008C3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9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C39B8" w:rsidRPr="000B0632" w:rsidRDefault="008C39B8" w:rsidP="008C3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0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</w:t>
      </w:r>
      <w:proofErr w:type="gramEnd"/>
      <w:r w:rsidRPr="000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Вострецовский сельсовет муниципального района Бураевский район Республики Башкортостан»</w:t>
      </w:r>
    </w:p>
    <w:p w:rsidR="00CF1F28" w:rsidRPr="000B0632" w:rsidRDefault="008C39B8" w:rsidP="00CF1F2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632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0B0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B0632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B0632">
        <w:rPr>
          <w:rFonts w:ascii="Times New Roman" w:hAnsi="Times New Roman" w:cs="Times New Roman"/>
          <w:sz w:val="24"/>
          <w:szCs w:val="24"/>
        </w:rPr>
        <w:t xml:space="preserve"> </w:t>
      </w:r>
      <w:r w:rsidRPr="000B063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поселения, Совет сельского поселения Вострецовский  сельсовет муниципального района Бураевский район Республики Башкортостан</w:t>
      </w:r>
      <w:proofErr w:type="gramEnd"/>
    </w:p>
    <w:p w:rsidR="00CF1F28" w:rsidRPr="000B0632" w:rsidRDefault="008C39B8" w:rsidP="00CF1F2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632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8C39B8" w:rsidRPr="000B0632" w:rsidRDefault="008C39B8" w:rsidP="00CF1F2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0B063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Вострецовский  сельсовет муниципального района Бураевский район Республики Башкортостан</w:t>
      </w:r>
      <w:r w:rsidRPr="000B06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9B8" w:rsidRPr="000B0632" w:rsidRDefault="008C39B8" w:rsidP="008C39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и действует на </w:t>
      </w:r>
      <w:proofErr w:type="gramStart"/>
      <w:r w:rsidRPr="000B0632">
        <w:rPr>
          <w:rFonts w:ascii="Times New Roman" w:hAnsi="Times New Roman" w:cs="Times New Roman"/>
          <w:color w:val="000000"/>
          <w:sz w:val="24"/>
          <w:szCs w:val="24"/>
        </w:rPr>
        <w:t>правоотношения</w:t>
      </w:r>
      <w:proofErr w:type="gramEnd"/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января 2022 года, за исключением положений раздела 5 Положения о муниципальном контроле в сфере благоустройства на территории </w:t>
      </w:r>
      <w:r w:rsidRPr="000B063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0B06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9B8" w:rsidRPr="000B0632" w:rsidRDefault="008C39B8" w:rsidP="008C39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3. Положения раздела 5 Положения о муниципальном контроле в сфере благоустройства на территории </w:t>
      </w:r>
      <w:r w:rsidRPr="000B063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 вступают в силу с 1</w:t>
      </w:r>
      <w:r w:rsidR="00E05B06"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 2022 года. </w:t>
      </w:r>
    </w:p>
    <w:p w:rsidR="008C39B8" w:rsidRPr="000B0632" w:rsidRDefault="008C39B8" w:rsidP="008C39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632">
        <w:rPr>
          <w:rFonts w:ascii="Times New Roman" w:hAnsi="Times New Roman" w:cs="Times New Roman"/>
          <w:color w:val="000000"/>
          <w:sz w:val="24"/>
          <w:szCs w:val="24"/>
        </w:rPr>
        <w:t>4. Обнародовать настоящее решение путем размещения на официальном сайте и информационном стенде администрации сельского поселения  Вострецовский  сельсовет.</w:t>
      </w:r>
    </w:p>
    <w:p w:rsidR="008C39B8" w:rsidRPr="000B0632" w:rsidRDefault="008C39B8" w:rsidP="008C39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9B8" w:rsidRPr="000B0632" w:rsidRDefault="008C39B8" w:rsidP="008C39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0632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8C39B8" w:rsidRPr="008C39B8" w:rsidRDefault="008C39B8" w:rsidP="008C39B8">
      <w:pPr>
        <w:pStyle w:val="a6"/>
        <w:rPr>
          <w:rFonts w:ascii="Times New Roman" w:hAnsi="Times New Roman" w:cs="Times New Roman"/>
          <w:b/>
          <w:sz w:val="28"/>
        </w:rPr>
      </w:pPr>
      <w:r w:rsidRPr="008C39B8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C39B8" w:rsidRPr="008C39B8" w:rsidRDefault="008C39B8" w:rsidP="008C39B8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Вострецовский </w:t>
      </w:r>
      <w:r w:rsidRPr="008C39B8">
        <w:rPr>
          <w:rFonts w:ascii="Times New Roman" w:hAnsi="Times New Roman" w:cs="Times New Roman"/>
          <w:b/>
          <w:sz w:val="28"/>
        </w:rPr>
        <w:t xml:space="preserve">сельсовет </w:t>
      </w:r>
    </w:p>
    <w:p w:rsidR="008C39B8" w:rsidRPr="008C39B8" w:rsidRDefault="008C39B8" w:rsidP="008C39B8">
      <w:pPr>
        <w:pStyle w:val="a6"/>
        <w:rPr>
          <w:rFonts w:ascii="Times New Roman" w:hAnsi="Times New Roman" w:cs="Times New Roman"/>
          <w:b/>
          <w:sz w:val="28"/>
        </w:rPr>
      </w:pPr>
      <w:r w:rsidRPr="008C39B8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8C39B8" w:rsidRPr="008C39B8" w:rsidRDefault="008C39B8" w:rsidP="008C39B8">
      <w:pPr>
        <w:pStyle w:val="a6"/>
        <w:rPr>
          <w:rFonts w:ascii="Times New Roman" w:hAnsi="Times New Roman" w:cs="Times New Roman"/>
          <w:b/>
          <w:sz w:val="28"/>
        </w:rPr>
      </w:pPr>
      <w:r w:rsidRPr="008C39B8">
        <w:rPr>
          <w:rFonts w:ascii="Times New Roman" w:hAnsi="Times New Roman" w:cs="Times New Roman"/>
          <w:b/>
          <w:sz w:val="28"/>
        </w:rPr>
        <w:t xml:space="preserve">Бураевский район </w:t>
      </w:r>
    </w:p>
    <w:p w:rsidR="008C39B8" w:rsidRDefault="008C39B8" w:rsidP="000B0632">
      <w:pPr>
        <w:pStyle w:val="a6"/>
      </w:pPr>
      <w:r w:rsidRPr="008C39B8">
        <w:rPr>
          <w:rFonts w:ascii="Times New Roman" w:hAnsi="Times New Roman" w:cs="Times New Roman"/>
          <w:b/>
          <w:sz w:val="28"/>
        </w:rPr>
        <w:t>Республики Башкортостан</w:t>
      </w:r>
      <w:r w:rsidR="00E05B06">
        <w:rPr>
          <w:rFonts w:ascii="Times New Roman" w:hAnsi="Times New Roman" w:cs="Times New Roman"/>
          <w:b/>
          <w:sz w:val="28"/>
        </w:rPr>
        <w:t xml:space="preserve">                                                               М.Т. Зарипов</w:t>
      </w:r>
    </w:p>
    <w:p w:rsidR="008C39B8" w:rsidRDefault="008C39B8" w:rsidP="008C39B8">
      <w:pPr>
        <w:tabs>
          <w:tab w:val="num" w:pos="200"/>
        </w:tabs>
        <w:ind w:left="5103"/>
        <w:outlineLvl w:val="0"/>
      </w:pPr>
    </w:p>
    <w:p w:rsidR="008C39B8" w:rsidRPr="008C39B8" w:rsidRDefault="008C39B8" w:rsidP="008C39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C39B8">
        <w:rPr>
          <w:rFonts w:ascii="Times New Roman" w:hAnsi="Times New Roman" w:cs="Times New Roman"/>
          <w:sz w:val="24"/>
          <w:szCs w:val="24"/>
        </w:rPr>
        <w:t>УТВЕРЖДЕНО</w:t>
      </w:r>
    </w:p>
    <w:p w:rsidR="008C39B8" w:rsidRDefault="008C39B8" w:rsidP="008C39B8">
      <w:pPr>
        <w:pStyle w:val="a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39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решением </w:t>
      </w:r>
      <w:r w:rsidRPr="008C39B8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8C39B8" w:rsidRPr="008C39B8" w:rsidRDefault="008C39B8" w:rsidP="008C39B8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C3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Вострецовский </w:t>
      </w:r>
      <w:r w:rsidRPr="008C39B8">
        <w:rPr>
          <w:rFonts w:ascii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8C39B8" w:rsidRPr="008C39B8" w:rsidRDefault="008C39B8" w:rsidP="008C39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C39B8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0B0632">
        <w:rPr>
          <w:rFonts w:ascii="Times New Roman" w:hAnsi="Times New Roman" w:cs="Times New Roman"/>
          <w:sz w:val="24"/>
          <w:szCs w:val="24"/>
        </w:rPr>
        <w:t>17</w:t>
      </w:r>
      <w:r w:rsidRPr="008C39B8">
        <w:rPr>
          <w:rFonts w:ascii="Times New Roman" w:hAnsi="Times New Roman" w:cs="Times New Roman"/>
          <w:sz w:val="24"/>
          <w:szCs w:val="24"/>
        </w:rPr>
        <w:t xml:space="preserve"> августа 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B0632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9B8" w:rsidRPr="008C39B8" w:rsidRDefault="008C39B8" w:rsidP="008C39B8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8" w:rsidRPr="008C39B8" w:rsidRDefault="008C39B8" w:rsidP="008C39B8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8" w:rsidRPr="008C39B8" w:rsidRDefault="008C39B8" w:rsidP="008C39B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8C3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Вострецовский </w:t>
      </w:r>
      <w:r w:rsidRPr="008C3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8C39B8" w:rsidRPr="008C39B8" w:rsidRDefault="008C39B8" w:rsidP="008C3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9B8" w:rsidRPr="00CF1F28" w:rsidRDefault="008C39B8" w:rsidP="008C39B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8C39B8" w:rsidRPr="00CF1F28" w:rsidRDefault="008C39B8" w:rsidP="008C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8C39B8" w:rsidRPr="00CF1F28" w:rsidRDefault="008C39B8" w:rsidP="008C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 благоустройства)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8C39B8" w:rsidRPr="00CF1F28" w:rsidRDefault="008C39B8" w:rsidP="008C39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Вострецовский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администрация).</w:t>
      </w:r>
    </w:p>
    <w:p w:rsidR="008C39B8" w:rsidRPr="00CF1F28" w:rsidRDefault="008C39B8" w:rsidP="008C39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является глава сельского поселения (далее также – должностные лица, уполномоченные осуществлять контроль)</w:t>
      </w:r>
      <w:r w:rsidRPr="00CF1F2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C39B8" w:rsidRPr="00CF1F28" w:rsidRDefault="008C39B8" w:rsidP="008C39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C39B8" w:rsidRPr="00CF1F28" w:rsidRDefault="008C39B8" w:rsidP="008C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1.5.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F1F28">
        <w:rPr>
          <w:rStyle w:val="a7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F1F28">
        <w:rPr>
          <w:rStyle w:val="a7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  <w:proofErr w:type="gramEnd"/>
    </w:p>
    <w:p w:rsidR="008C39B8" w:rsidRPr="00CF1F28" w:rsidRDefault="008C39B8" w:rsidP="008C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8C39B8" w:rsidRPr="00CF1F28" w:rsidRDefault="008C39B8" w:rsidP="008C39B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8C39B8" w:rsidRPr="00CF1F28" w:rsidRDefault="008C39B8" w:rsidP="008C39B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C39B8" w:rsidRPr="00CF1F28" w:rsidRDefault="008C39B8" w:rsidP="008C39B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color w:val="000000"/>
          <w:sz w:val="26"/>
          <w:szCs w:val="26"/>
        </w:rPr>
        <w:t xml:space="preserve">- по установке ограждений, не препятствующей свободному доступу </w:t>
      </w:r>
      <w:proofErr w:type="spellStart"/>
      <w:r w:rsidRPr="00CF1F28">
        <w:rPr>
          <w:color w:val="000000"/>
          <w:sz w:val="26"/>
          <w:szCs w:val="26"/>
        </w:rPr>
        <w:t>маломобильных</w:t>
      </w:r>
      <w:proofErr w:type="spellEnd"/>
      <w:r w:rsidRPr="00CF1F28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CF1F28">
        <w:rPr>
          <w:rStyle w:val="af2"/>
          <w:color w:val="000000"/>
          <w:sz w:val="26"/>
          <w:szCs w:val="26"/>
        </w:rPr>
        <w:footnoteReference w:id="1"/>
      </w:r>
      <w:r w:rsidRPr="00CF1F28">
        <w:rPr>
          <w:color w:val="000000"/>
          <w:sz w:val="26"/>
          <w:szCs w:val="26"/>
        </w:rPr>
        <w:t>;</w:t>
      </w:r>
    </w:p>
    <w:p w:rsidR="008C39B8" w:rsidRPr="00CF1F28" w:rsidRDefault="008C39B8" w:rsidP="008C39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- по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C39B8" w:rsidRPr="00CF1F28" w:rsidRDefault="008C39B8" w:rsidP="008C39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C39B8" w:rsidRPr="00CF1F28" w:rsidRDefault="008C39B8" w:rsidP="008C39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CF1F28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2"/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CF1F28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и Правилами благоустройства;</w:t>
      </w:r>
      <w:proofErr w:type="gramEnd"/>
    </w:p>
    <w:p w:rsidR="008C39B8" w:rsidRPr="00CF1F28" w:rsidRDefault="008C39B8" w:rsidP="008C39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маломобильные</w:t>
      </w:r>
      <w:proofErr w:type="spell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8C39B8" w:rsidRPr="00CF1F28" w:rsidRDefault="008C39B8" w:rsidP="008C39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C39B8" w:rsidRPr="00CF1F28" w:rsidRDefault="008C39B8" w:rsidP="008C39B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CF1F2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CF1F28">
        <w:rPr>
          <w:bCs/>
          <w:color w:val="000000"/>
          <w:sz w:val="26"/>
          <w:szCs w:val="26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CF1F28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  <w:proofErr w:type="gramEnd"/>
    </w:p>
    <w:p w:rsidR="00CF1F28" w:rsidRPr="00CF1F28" w:rsidRDefault="008C39B8" w:rsidP="00CF1F2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CF1F28">
        <w:rPr>
          <w:bCs/>
          <w:color w:val="000000"/>
          <w:sz w:val="26"/>
          <w:szCs w:val="26"/>
        </w:rPr>
        <w:t>сельского поселения Вострецовский  сельсовет муниципального района Бураевский район Республики Башкортостан</w:t>
      </w:r>
      <w:r w:rsidRPr="00CF1F2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CF1F28">
        <w:rPr>
          <w:rFonts w:eastAsia="Calibri"/>
          <w:bCs/>
          <w:color w:val="000000"/>
          <w:sz w:val="26"/>
          <w:szCs w:val="26"/>
          <w:lang w:eastAsia="en-US"/>
        </w:rPr>
        <w:t xml:space="preserve">выявлению </w:t>
      </w:r>
      <w:r w:rsidRPr="00CF1F28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карантинных, ядовитых и сорных растений, борьбе с ними, локализации, ликвидации</w:t>
      </w:r>
      <w:r w:rsidR="00CF1F28" w:rsidRPr="00CF1F28">
        <w:rPr>
          <w:rFonts w:eastAsia="Calibri"/>
          <w:bCs/>
          <w:color w:val="000000"/>
          <w:sz w:val="26"/>
          <w:szCs w:val="26"/>
        </w:rPr>
        <w:t xml:space="preserve"> </w:t>
      </w:r>
      <w:r w:rsidR="00CF1F28" w:rsidRPr="00CF1F28">
        <w:rPr>
          <w:rFonts w:eastAsia="Calibri"/>
          <w:bCs/>
          <w:color w:val="000000"/>
          <w:sz w:val="26"/>
          <w:szCs w:val="26"/>
          <w:lang w:eastAsia="en-US"/>
        </w:rPr>
        <w:t>их очагов</w:t>
      </w:r>
      <w:r w:rsidR="00CF1F28" w:rsidRPr="00CF1F28">
        <w:rPr>
          <w:color w:val="000000"/>
          <w:sz w:val="26"/>
          <w:szCs w:val="26"/>
        </w:rPr>
        <w:t>;</w:t>
      </w:r>
    </w:p>
    <w:p w:rsidR="00CF1F28" w:rsidRPr="00CF1F28" w:rsidRDefault="00CF1F28" w:rsidP="00CF1F2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color w:val="000000"/>
          <w:sz w:val="26"/>
          <w:szCs w:val="26"/>
        </w:rPr>
        <w:t xml:space="preserve">5) </w:t>
      </w:r>
      <w:proofErr w:type="gramStart"/>
      <w:r w:rsidRPr="00CF1F28">
        <w:rPr>
          <w:color w:val="000000"/>
          <w:sz w:val="26"/>
          <w:szCs w:val="26"/>
        </w:rPr>
        <w:t>дополнительные обязательные</w:t>
      </w:r>
      <w:proofErr w:type="gramEnd"/>
      <w:r w:rsidRPr="00CF1F28">
        <w:rPr>
          <w:color w:val="000000"/>
          <w:sz w:val="26"/>
          <w:szCs w:val="26"/>
        </w:rPr>
        <w:t xml:space="preserve"> требования </w:t>
      </w:r>
      <w:r w:rsidRPr="00CF1F2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F1F28">
        <w:rPr>
          <w:color w:val="000000"/>
          <w:sz w:val="26"/>
          <w:szCs w:val="26"/>
        </w:rPr>
        <w:t xml:space="preserve"> в </w:t>
      </w:r>
      <w:r w:rsidRPr="00CF1F2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CF1F28" w:rsidRPr="00CF1F28" w:rsidRDefault="00CF1F28" w:rsidP="00CF1F2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bCs/>
          <w:color w:val="000000"/>
          <w:sz w:val="26"/>
          <w:szCs w:val="26"/>
        </w:rPr>
        <w:t xml:space="preserve">6) </w:t>
      </w:r>
      <w:r w:rsidRPr="00CF1F28">
        <w:rPr>
          <w:color w:val="000000"/>
          <w:sz w:val="26"/>
          <w:szCs w:val="26"/>
        </w:rPr>
        <w:t xml:space="preserve">обязательные требования по </w:t>
      </w:r>
      <w:r w:rsidRPr="00CF1F2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CF1F28">
        <w:rPr>
          <w:color w:val="000000"/>
          <w:sz w:val="26"/>
          <w:szCs w:val="26"/>
        </w:rPr>
        <w:t>;</w:t>
      </w:r>
    </w:p>
    <w:p w:rsidR="00CF1F28" w:rsidRPr="00CF1F28" w:rsidRDefault="00CF1F28" w:rsidP="00CF1F2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CF1F2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CF1F28">
        <w:rPr>
          <w:rStyle w:val="af2"/>
          <w:color w:val="000000"/>
          <w:sz w:val="26"/>
          <w:szCs w:val="26"/>
        </w:rPr>
        <w:footnoteReference w:id="3"/>
      </w:r>
      <w:r w:rsidRPr="00CF1F28">
        <w:rPr>
          <w:color w:val="000000"/>
          <w:sz w:val="26"/>
          <w:szCs w:val="26"/>
        </w:rPr>
        <w:t>;</w:t>
      </w:r>
      <w:proofErr w:type="gramEnd"/>
    </w:p>
    <w:p w:rsidR="00CF1F28" w:rsidRPr="00CF1F28" w:rsidRDefault="00CF1F28" w:rsidP="00CF1F2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F1F28">
        <w:rPr>
          <w:color w:val="000000"/>
          <w:sz w:val="26"/>
          <w:szCs w:val="26"/>
        </w:rPr>
        <w:t>обязательные требования по</w:t>
      </w:r>
      <w:r w:rsidRPr="00CF1F2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F1F28">
        <w:rPr>
          <w:color w:val="000000"/>
          <w:sz w:val="26"/>
          <w:szCs w:val="26"/>
        </w:rPr>
        <w:t>складированию твердых коммунальных отходов;</w:t>
      </w:r>
    </w:p>
    <w:p w:rsidR="00CF1F28" w:rsidRPr="00CF1F28" w:rsidRDefault="00CF1F28" w:rsidP="00CF1F2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CF1F28">
        <w:rPr>
          <w:color w:val="000000"/>
          <w:sz w:val="26"/>
          <w:szCs w:val="26"/>
        </w:rPr>
        <w:t>9) обязательные требования по</w:t>
      </w:r>
      <w:r w:rsidRPr="00CF1F2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F1F28">
        <w:rPr>
          <w:bCs/>
          <w:color w:val="000000"/>
          <w:sz w:val="26"/>
          <w:szCs w:val="26"/>
        </w:rPr>
        <w:t>выгулу животных</w:t>
      </w:r>
      <w:r w:rsidRPr="00CF1F28">
        <w:rPr>
          <w:color w:val="000000"/>
          <w:sz w:val="26"/>
          <w:szCs w:val="26"/>
        </w:rPr>
        <w:t xml:space="preserve"> и требования о недопустимости </w:t>
      </w:r>
      <w:r w:rsidRPr="00CF1F2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строения и сооружения, информационные щиты и указатели, применяемые как составные части благоустройства территории.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Под объектами благоустройства в настоящем Положении понимаются территории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различного функционального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назначения, на которых осуществляется деятельность по благоустройству, в том числе: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дворовые территории;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4) детские и спортивные площадки;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5) площадки для выгула животных;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6) парковки (парковочные места);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7) парки, скверы, иные зеленые зоны;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8) технические и санитарно-защитные зоны;</w:t>
      </w:r>
    </w:p>
    <w:p w:rsidR="00CF1F28" w:rsidRPr="00CF1F28" w:rsidRDefault="00CF1F28" w:rsidP="00CF1F2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CF1F28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4"/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F1F28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5"/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CF1F28" w:rsidRPr="00CF1F28" w:rsidRDefault="00CF1F28" w:rsidP="00CF1F2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профилактический визит</w:t>
      </w:r>
      <w:r w:rsidRPr="00CF1F28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6"/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2.6.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CF1F28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7"/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F1F28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>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2.7. Обобщение правоприменительной практики осуществляется администрацией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посредством сбора и анализа данных о проведенных контрольных мероприятиях и их результатах.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proofErr w:type="gramEnd"/>
      <w:r w:rsidRPr="00CF1F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2.8.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(заместителем главы)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соответствующие обоснования.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CF1F28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F1F28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CF1F28">
        <w:rPr>
          <w:rFonts w:ascii="Times New Roman" w:hAnsi="Times New Roman" w:cs="Times New Roman"/>
          <w:sz w:val="26"/>
          <w:szCs w:val="26"/>
        </w:rPr>
        <w:t>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F1F28" w:rsidRPr="00CF1F28" w:rsidRDefault="00CF1F28" w:rsidP="00CF1F2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3.6.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В случае принятия распоряжения администрации о проведении контрольного мероприятия на основании сведений о причинении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CF1F28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CF1F28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Pr="00CF1F28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, его командировка и т.п.) при проведении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F1F28" w:rsidRPr="00CF1F28" w:rsidRDefault="00CF1F28" w:rsidP="00CF1F2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CF1F28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CF1F28" w:rsidRPr="00CF1F28" w:rsidRDefault="00CF1F28" w:rsidP="00CF1F2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CF1F2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F1F2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CF1F28">
        <w:rPr>
          <w:rFonts w:ascii="Times New Roman" w:hAnsi="Times New Roman" w:cs="Times New Roman"/>
          <w:color w:val="000000"/>
        </w:rPr>
        <w:t xml:space="preserve">. </w:t>
      </w:r>
    </w:p>
    <w:p w:rsidR="00CF1F28" w:rsidRPr="00CF1F28" w:rsidRDefault="00CF1F28" w:rsidP="00CF1F2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CF1F2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F1F28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3.14. По окончании проведения контрольного мероприятия, предусматривающего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Оформление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акта производится на месте проведения контрольного мероприятия в день окончания проведения такого мероприятия,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адресе электронной почты контролируемого лица и возможности направить ему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CF1F28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8"/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3.19.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CF1F2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CF1F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3.20.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086D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Вострецовский </w:t>
      </w:r>
      <w:r w:rsidRPr="00CF1F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  <w:proofErr w:type="gramEnd"/>
    </w:p>
    <w:p w:rsidR="00CF1F28" w:rsidRPr="00CF1F28" w:rsidRDefault="00CF1F28" w:rsidP="00CF1F2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CF1F28">
        <w:rPr>
          <w:rStyle w:val="a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9"/>
      </w:r>
    </w:p>
    <w:p w:rsidR="00CF1F28" w:rsidRPr="00CF1F28" w:rsidRDefault="00CF1F28" w:rsidP="00CF1F2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1F28" w:rsidRPr="00CF1F28" w:rsidRDefault="00CF1F28" w:rsidP="00CF1F28">
      <w:pPr>
        <w:suppressAutoHyphens/>
        <w:jc w:val="both"/>
        <w:textAlignment w:val="baseline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CF1F28" w:rsidRPr="00CF1F28" w:rsidRDefault="00CF1F28" w:rsidP="00CF1F28">
      <w:pPr>
        <w:suppressAutoHyphens/>
        <w:spacing w:line="360" w:lineRule="auto"/>
        <w:ind w:firstLine="539"/>
        <w:jc w:val="both"/>
        <w:textAlignment w:val="baseline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  <w:r w:rsidRPr="00CF1F28">
        <w:rPr>
          <w:rFonts w:ascii="Times New Roman" w:hAnsi="Times New Roman" w:cs="Times New Roman"/>
          <w:color w:val="00000A"/>
          <w:sz w:val="26"/>
          <w:szCs w:val="26"/>
          <w:lang w:eastAsia="zh-CN"/>
        </w:rPr>
        <w:t xml:space="preserve">Правом на обжалование решений органа </w:t>
      </w:r>
      <w:r w:rsidRPr="00CF1F28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CF1F28">
        <w:rPr>
          <w:rFonts w:ascii="Times New Roman" w:hAnsi="Times New Roman" w:cs="Times New Roman"/>
          <w:color w:val="00000A"/>
          <w:sz w:val="26"/>
          <w:szCs w:val="26"/>
          <w:lang w:eastAsia="zh-CN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CF1F28" w:rsidRPr="00CF1F28" w:rsidRDefault="00CF1F28" w:rsidP="00CF1F28">
      <w:pPr>
        <w:suppressAutoHyphens/>
        <w:spacing w:line="360" w:lineRule="auto"/>
        <w:ind w:firstLine="539"/>
        <w:jc w:val="both"/>
        <w:textAlignment w:val="baseline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  <w:r w:rsidRPr="00CF1F28">
        <w:rPr>
          <w:rFonts w:ascii="Times New Roman" w:hAnsi="Times New Roman" w:cs="Times New Roman"/>
          <w:color w:val="00000A"/>
          <w:sz w:val="26"/>
          <w:szCs w:val="26"/>
          <w:lang w:eastAsia="zh-CN"/>
        </w:rPr>
        <w:t xml:space="preserve">Решения и действия (бездействие) должностных лиц органа </w:t>
      </w:r>
      <w:r w:rsidRPr="00CF1F28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CF1F28">
        <w:rPr>
          <w:rFonts w:ascii="Times New Roman" w:hAnsi="Times New Roman" w:cs="Times New Roman"/>
          <w:color w:val="00000A"/>
          <w:sz w:val="26"/>
          <w:szCs w:val="26"/>
          <w:lang w:eastAsia="zh-CN"/>
        </w:rPr>
        <w:t xml:space="preserve"> могут быть обжалованы в порядке, установленном законодательством Российской Федерации.</w:t>
      </w:r>
    </w:p>
    <w:p w:rsidR="00CF1F28" w:rsidRPr="00CF1F28" w:rsidRDefault="00CF1F28" w:rsidP="00CF1F28">
      <w:pPr>
        <w:suppressAutoHyphens/>
        <w:spacing w:line="360" w:lineRule="auto"/>
        <w:ind w:firstLine="539"/>
        <w:jc w:val="both"/>
        <w:textAlignment w:val="baseline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  <w:r w:rsidRPr="00CF1F28">
        <w:rPr>
          <w:rFonts w:ascii="Times New Roman" w:hAnsi="Times New Roman" w:cs="Times New Roman"/>
          <w:color w:val="00000A"/>
          <w:sz w:val="26"/>
          <w:szCs w:val="26"/>
          <w:lang w:eastAsia="zh-CN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CF1F28" w:rsidRPr="00CF1F28" w:rsidRDefault="0029199E" w:rsidP="00CF1F28">
      <w:pPr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hyperlink r:id="rId13"/>
    </w:p>
    <w:p w:rsidR="00CF1F28" w:rsidRPr="00CF1F28" w:rsidRDefault="00CF1F28" w:rsidP="00CF1F2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1F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CF1F28" w:rsidRPr="00CF1F28" w:rsidRDefault="00CF1F28" w:rsidP="00CF1F2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1F28" w:rsidRPr="00CF1F28" w:rsidRDefault="00CF1F28" w:rsidP="00CF1F2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F1F28" w:rsidRPr="00CF1F28" w:rsidRDefault="00CF1F28" w:rsidP="00CF1F2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</w:p>
    <w:tbl>
      <w:tblPr>
        <w:tblStyle w:val="a8"/>
        <w:tblW w:w="0" w:type="auto"/>
        <w:tblLook w:val="04A0"/>
      </w:tblPr>
      <w:tblGrid>
        <w:gridCol w:w="5920"/>
        <w:gridCol w:w="3651"/>
      </w:tblGrid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значения</w:t>
            </w:r>
            <w:proofErr w:type="gramStart"/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</w:t>
            </w:r>
            <w:proofErr w:type="gramStart"/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выполнения плана проведения внеплановых контрольных мероприятий</w:t>
            </w:r>
            <w:proofErr w:type="gramEnd"/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очередной календарный год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обоснованных жалоб на действия </w:t>
            </w: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(бездействие) контрольного органа и (или) его должностных лиц при проведении контрольных</w:t>
            </w:r>
          </w:p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от общего количества поступивших жалоб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</w:tr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F1F28" w:rsidRPr="00CF1F28" w:rsidTr="008C2C4C">
        <w:tc>
          <w:tcPr>
            <w:tcW w:w="5920" w:type="dxa"/>
          </w:tcPr>
          <w:p w:rsidR="00CF1F28" w:rsidRPr="00CF1F28" w:rsidRDefault="00CF1F28" w:rsidP="008C2C4C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651" w:type="dxa"/>
          </w:tcPr>
          <w:p w:rsidR="00CF1F28" w:rsidRPr="00CF1F28" w:rsidRDefault="00CF1F28" w:rsidP="008C2C4C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CF1F28" w:rsidRPr="00CF1F28" w:rsidRDefault="00CF1F28" w:rsidP="00CF1F2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Title"/>
        <w:widowControl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CF1F28" w:rsidRPr="00CF1F28" w:rsidRDefault="00CF1F28" w:rsidP="00CF1F28">
      <w:pPr>
        <w:pStyle w:val="ConsTitle"/>
        <w:widowControl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CF1F28" w:rsidRPr="00CF1F28" w:rsidRDefault="00CF1F28" w:rsidP="00CF1F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b/>
          <w:color w:val="000000"/>
          <w:sz w:val="26"/>
          <w:szCs w:val="26"/>
        </w:rPr>
        <w:t>6. Индикативные показатели</w:t>
      </w:r>
    </w:p>
    <w:p w:rsidR="00CF1F28" w:rsidRPr="00CF1F28" w:rsidRDefault="00CF1F28" w:rsidP="00CF1F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1) количество внеплановых контрольных (надзорных) мероприятий, проведенных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3) количество контрольных (надзорных) мероприятий с взаимодействием по каждому виду </w:t>
      </w:r>
      <w:proofErr w:type="spell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КНМ</w:t>
      </w:r>
      <w:proofErr w:type="spellEnd"/>
      <w:r w:rsidRPr="00CF1F28">
        <w:rPr>
          <w:rFonts w:ascii="Times New Roman" w:hAnsi="Times New Roman" w:cs="Times New Roman"/>
          <w:color w:val="000000"/>
          <w:sz w:val="26"/>
          <w:szCs w:val="26"/>
        </w:rPr>
        <w:t>, проведенных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5) количество обязательных профилактических визитов, проведенных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7)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9) сумма административных штрафов, наложенных по результатам контрольных (надзорных) мероприятий, за отчетный период;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lastRenderedPageBreak/>
        <w:t>12) общее количество учтенных объектов контроля на конец отчетного периода;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13)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14) количество учтенных контролируемых лиц на конец отчетного периода;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15)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16) количество жалоб, в отношении которых контрольным (надзорным) органом был нарушен срок рассмотрения,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итогам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18)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>19)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F1F28" w:rsidRPr="00CF1F28" w:rsidRDefault="00CF1F28" w:rsidP="00CF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20)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CF1F28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proofErr w:type="gramEnd"/>
      <w:r w:rsidRPr="00CF1F28">
        <w:rPr>
          <w:rFonts w:ascii="Times New Roman" w:hAnsi="Times New Roman" w:cs="Times New Roman"/>
          <w:color w:val="000000"/>
          <w:sz w:val="26"/>
          <w:szCs w:val="26"/>
        </w:rPr>
        <w:t xml:space="preserve"> которых были признаны недействительными и (или) отменены, за отчетный период.</w:t>
      </w:r>
    </w:p>
    <w:p w:rsidR="008C39B8" w:rsidRPr="00CF1F28" w:rsidRDefault="008C39B8" w:rsidP="008C39B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39B8" w:rsidRPr="008C39B8" w:rsidRDefault="008C39B8" w:rsidP="00065D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8" w:rsidRPr="008C39B8" w:rsidRDefault="008C39B8" w:rsidP="00065D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8" w:rsidRPr="008C39B8" w:rsidRDefault="008C39B8" w:rsidP="00065D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8" w:rsidRPr="008C39B8" w:rsidRDefault="008C39B8" w:rsidP="00065D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8" w:rsidRPr="008C39B8" w:rsidRDefault="008C39B8" w:rsidP="00065D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B4" w:rsidRPr="008C39B8" w:rsidRDefault="00065DB4" w:rsidP="00065DB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822" w:rsidRPr="00585822" w:rsidRDefault="00585822" w:rsidP="00585822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63D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85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sectPr w:rsidR="00585822" w:rsidRPr="00585822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3D" w:rsidRDefault="0025033D" w:rsidP="008C39B8">
      <w:pPr>
        <w:spacing w:after="0" w:line="240" w:lineRule="auto"/>
      </w:pPr>
      <w:r>
        <w:separator/>
      </w:r>
    </w:p>
  </w:endnote>
  <w:endnote w:type="continuationSeparator" w:id="0">
    <w:p w:rsidR="0025033D" w:rsidRDefault="0025033D" w:rsidP="008C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3D" w:rsidRDefault="0025033D" w:rsidP="008C39B8">
      <w:pPr>
        <w:spacing w:after="0" w:line="240" w:lineRule="auto"/>
      </w:pPr>
      <w:r>
        <w:separator/>
      </w:r>
    </w:p>
  </w:footnote>
  <w:footnote w:type="continuationSeparator" w:id="0">
    <w:p w:rsidR="0025033D" w:rsidRDefault="0025033D" w:rsidP="008C39B8">
      <w:pPr>
        <w:spacing w:after="0" w:line="240" w:lineRule="auto"/>
      </w:pPr>
      <w:r>
        <w:continuationSeparator/>
      </w:r>
    </w:p>
  </w:footnote>
  <w:footnote w:id="1">
    <w:p w:rsidR="008C39B8" w:rsidRPr="008629D3" w:rsidRDefault="008C39B8" w:rsidP="008C39B8">
      <w:pPr>
        <w:pStyle w:val="af0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</w:t>
      </w:r>
      <w:proofErr w:type="gramStart"/>
      <w:r w:rsidRPr="008629D3">
        <w:rPr>
          <w:sz w:val="24"/>
          <w:szCs w:val="24"/>
        </w:rPr>
        <w:t>регулирования правил благоустройства поселений</w:t>
      </w:r>
      <w:proofErr w:type="gramEnd"/>
      <w:r w:rsidRPr="008629D3">
        <w:rPr>
          <w:sz w:val="24"/>
          <w:szCs w:val="24"/>
        </w:rPr>
        <w:t xml:space="preserve">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8C39B8" w:rsidRPr="008629D3" w:rsidRDefault="008C39B8" w:rsidP="008C39B8">
      <w:pPr>
        <w:pStyle w:val="af0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8C39B8" w:rsidRPr="008629D3" w:rsidRDefault="008C39B8" w:rsidP="008C39B8">
      <w:pPr>
        <w:pStyle w:val="af0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8C39B8" w:rsidRPr="008629D3" w:rsidRDefault="008C39B8" w:rsidP="008C39B8">
      <w:pPr>
        <w:pStyle w:val="af0"/>
        <w:jc w:val="both"/>
        <w:rPr>
          <w:sz w:val="24"/>
          <w:szCs w:val="24"/>
        </w:rPr>
      </w:pPr>
      <w:proofErr w:type="gramStart"/>
      <w:r w:rsidRPr="008629D3">
        <w:rPr>
          <w:color w:val="000000"/>
          <w:sz w:val="24"/>
          <w:szCs w:val="24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29D3">
        <w:rPr>
          <w:color w:val="000000"/>
          <w:sz w:val="24"/>
          <w:szCs w:val="24"/>
        </w:rPr>
        <w:t>маломобильные</w:t>
      </w:r>
      <w:proofErr w:type="spellEnd"/>
      <w:r w:rsidRPr="008629D3">
        <w:rPr>
          <w:color w:val="000000"/>
          <w:sz w:val="24"/>
          <w:szCs w:val="24"/>
        </w:rPr>
        <w:t xml:space="preserve"> группы населения, на период осуществления земляных работ.</w:t>
      </w:r>
      <w:proofErr w:type="gramEnd"/>
    </w:p>
    <w:p w:rsidR="008C39B8" w:rsidRPr="008629D3" w:rsidRDefault="008C39B8" w:rsidP="008C39B8">
      <w:pPr>
        <w:pStyle w:val="ae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8C39B8" w:rsidRPr="00305DF7" w:rsidRDefault="008C39B8" w:rsidP="008C39B8">
      <w:pPr>
        <w:pStyle w:val="ae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8C39B8" w:rsidRPr="00BE73E0" w:rsidRDefault="008C39B8" w:rsidP="008C39B8">
      <w:pPr>
        <w:jc w:val="both"/>
        <w:rPr>
          <w:color w:val="000000"/>
        </w:rPr>
      </w:pPr>
      <w:r w:rsidRPr="00BE73E0">
        <w:rPr>
          <w:rStyle w:val="a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 xml:space="preserve">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  <w:proofErr w:type="gramEnd"/>
    </w:p>
    <w:p w:rsidR="008C39B8" w:rsidRDefault="008C39B8" w:rsidP="008C39B8">
      <w:pPr>
        <w:pStyle w:val="ae"/>
      </w:pPr>
    </w:p>
  </w:footnote>
  <w:footnote w:id="3">
    <w:p w:rsidR="00CF1F28" w:rsidRPr="00BE73E0" w:rsidRDefault="00CF1F28" w:rsidP="00CF1F28">
      <w:pPr>
        <w:jc w:val="both"/>
        <w:rPr>
          <w:color w:val="000000"/>
        </w:rPr>
      </w:pPr>
      <w:r w:rsidRPr="00BE73E0">
        <w:rPr>
          <w:rStyle w:val="a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CF1F28" w:rsidRDefault="00CF1F28" w:rsidP="00CF1F28">
      <w:pPr>
        <w:pStyle w:val="ae"/>
      </w:pPr>
    </w:p>
  </w:footnote>
  <w:footnote w:id="4">
    <w:p w:rsidR="00CF1F28" w:rsidRPr="008629D3" w:rsidRDefault="00CF1F28" w:rsidP="00CF1F28">
      <w:pPr>
        <w:pStyle w:val="af0"/>
        <w:jc w:val="both"/>
        <w:rPr>
          <w:sz w:val="24"/>
          <w:szCs w:val="24"/>
        </w:rPr>
      </w:pPr>
      <w:r w:rsidRPr="008629D3">
        <w:rPr>
          <w:rStyle w:val="a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CF1F28" w:rsidRPr="008629D3" w:rsidRDefault="00CF1F28" w:rsidP="00CF1F28">
      <w:pPr>
        <w:pStyle w:val="af0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F1F28" w:rsidRPr="004C2D3A" w:rsidRDefault="00CF1F28" w:rsidP="00CF1F28">
      <w:pPr>
        <w:pStyle w:val="af0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CF1F28" w:rsidRDefault="00CF1F28" w:rsidP="00CF1F28">
      <w:pPr>
        <w:pStyle w:val="s1"/>
        <w:ind w:firstLine="0"/>
      </w:pPr>
      <w:r w:rsidRPr="008629D3">
        <w:rPr>
          <w:rStyle w:val="a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</w:t>
      </w:r>
      <w:proofErr w:type="gramStart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</w:t>
      </w:r>
      <w:proofErr w:type="gramEnd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CF1F28" w:rsidRDefault="00CF1F28" w:rsidP="00CF1F28">
      <w:pPr>
        <w:pStyle w:val="af0"/>
        <w:jc w:val="both"/>
        <w:rPr>
          <w:sz w:val="24"/>
          <w:szCs w:val="24"/>
        </w:rPr>
      </w:pPr>
      <w:r w:rsidRPr="008629D3">
        <w:rPr>
          <w:rStyle w:val="a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F1F28" w:rsidRPr="007A23AB" w:rsidRDefault="00CF1F28" w:rsidP="00CF1F28">
      <w:pPr>
        <w:pStyle w:val="af0"/>
        <w:jc w:val="both"/>
        <w:rPr>
          <w:sz w:val="24"/>
          <w:szCs w:val="24"/>
        </w:rPr>
      </w:pPr>
    </w:p>
  </w:footnote>
  <w:footnote w:id="7">
    <w:p w:rsidR="00CF1F28" w:rsidRPr="00E70AC2" w:rsidRDefault="00CF1F28" w:rsidP="00CF1F28">
      <w:pPr>
        <w:jc w:val="both"/>
        <w:rPr>
          <w:color w:val="000000"/>
          <w:shd w:val="clear" w:color="auto" w:fill="FFFFFF"/>
        </w:rPr>
      </w:pPr>
      <w:r w:rsidRPr="00E70AC2">
        <w:rPr>
          <w:rStyle w:val="af2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F1F28" w:rsidRPr="007C281D" w:rsidRDefault="00CF1F28" w:rsidP="00CF1F28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CF1F28" w:rsidRDefault="00CF1F28" w:rsidP="00CF1F28">
      <w:pPr>
        <w:pStyle w:val="ae"/>
      </w:pPr>
      <w:r>
        <w:rPr>
          <w:rStyle w:val="a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CF1F28" w:rsidRPr="00A7472F" w:rsidRDefault="00CF1F28" w:rsidP="00CF1F28">
      <w:pPr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 w:rsidRPr="00A7472F"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t>.</w:t>
      </w:r>
      <w:proofErr w:type="gramEnd"/>
    </w:p>
    <w:p w:rsidR="00CF1F28" w:rsidRPr="00A7472F" w:rsidRDefault="00CF1F28" w:rsidP="00CF1F28">
      <w:pPr>
        <w:pStyle w:val="ae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CF1F28" w:rsidRPr="00772903" w:rsidRDefault="00CF1F28" w:rsidP="00CF1F28">
      <w:pPr>
        <w:pStyle w:val="ae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A5D"/>
    <w:rsid w:val="00065DB4"/>
    <w:rsid w:val="0008426D"/>
    <w:rsid w:val="00086D30"/>
    <w:rsid w:val="000A65E3"/>
    <w:rsid w:val="000B0632"/>
    <w:rsid w:val="000B2552"/>
    <w:rsid w:val="000D23BE"/>
    <w:rsid w:val="000D3B3D"/>
    <w:rsid w:val="00111C80"/>
    <w:rsid w:val="00124D17"/>
    <w:rsid w:val="00136047"/>
    <w:rsid w:val="00143A92"/>
    <w:rsid w:val="00143AC9"/>
    <w:rsid w:val="00157C2B"/>
    <w:rsid w:val="00163DCE"/>
    <w:rsid w:val="001912EA"/>
    <w:rsid w:val="001E663E"/>
    <w:rsid w:val="00210246"/>
    <w:rsid w:val="0025033D"/>
    <w:rsid w:val="0029199E"/>
    <w:rsid w:val="00292D0E"/>
    <w:rsid w:val="002B5B43"/>
    <w:rsid w:val="00312256"/>
    <w:rsid w:val="00317612"/>
    <w:rsid w:val="0034214B"/>
    <w:rsid w:val="003A6D98"/>
    <w:rsid w:val="003B59F5"/>
    <w:rsid w:val="003E3734"/>
    <w:rsid w:val="00450A2F"/>
    <w:rsid w:val="004722BA"/>
    <w:rsid w:val="004E67CE"/>
    <w:rsid w:val="00571FC4"/>
    <w:rsid w:val="00585822"/>
    <w:rsid w:val="005975F2"/>
    <w:rsid w:val="00650162"/>
    <w:rsid w:val="0066633D"/>
    <w:rsid w:val="006748EA"/>
    <w:rsid w:val="006D2D96"/>
    <w:rsid w:val="006F75C3"/>
    <w:rsid w:val="00745607"/>
    <w:rsid w:val="007C1EC1"/>
    <w:rsid w:val="007D1D1B"/>
    <w:rsid w:val="00822BD1"/>
    <w:rsid w:val="008300B9"/>
    <w:rsid w:val="0084189D"/>
    <w:rsid w:val="0089405A"/>
    <w:rsid w:val="008C39B8"/>
    <w:rsid w:val="008E31BD"/>
    <w:rsid w:val="009B3A8F"/>
    <w:rsid w:val="009B772D"/>
    <w:rsid w:val="00A05B29"/>
    <w:rsid w:val="00AB656C"/>
    <w:rsid w:val="00AE7A5D"/>
    <w:rsid w:val="00B12F0A"/>
    <w:rsid w:val="00C343F3"/>
    <w:rsid w:val="00CA0048"/>
    <w:rsid w:val="00CC3009"/>
    <w:rsid w:val="00CE53BC"/>
    <w:rsid w:val="00CF1F28"/>
    <w:rsid w:val="00D0788A"/>
    <w:rsid w:val="00DB7A21"/>
    <w:rsid w:val="00E01245"/>
    <w:rsid w:val="00E05B06"/>
    <w:rsid w:val="00E1451C"/>
    <w:rsid w:val="00E40A69"/>
    <w:rsid w:val="00E51CBD"/>
    <w:rsid w:val="00E6370F"/>
    <w:rsid w:val="00E72285"/>
    <w:rsid w:val="00E819DE"/>
    <w:rsid w:val="00ED1197"/>
    <w:rsid w:val="00EF0264"/>
    <w:rsid w:val="00F400D3"/>
    <w:rsid w:val="00F8519F"/>
    <w:rsid w:val="00FB0784"/>
    <w:rsid w:val="00F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uiPriority w:val="99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note text"/>
    <w:basedOn w:val="a"/>
    <w:link w:val="1"/>
    <w:rsid w:val="008C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C39B8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8C3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C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C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C39B8"/>
    <w:rPr>
      <w:vertAlign w:val="superscript"/>
    </w:rPr>
  </w:style>
  <w:style w:type="paragraph" w:customStyle="1" w:styleId="s1">
    <w:name w:val="s_1"/>
    <w:basedOn w:val="a"/>
    <w:rsid w:val="00CF1F2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CF1F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72BF8C2C120C7704B1D375E941B451B14039356D46FC43096A2B5ACEAA00F660AA8CFC31CE061CB863881B8CBDE742A986CED895AE2F73EDV4a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2022-03-03T03:05:00Z</cp:lastPrinted>
  <dcterms:created xsi:type="dcterms:W3CDTF">2022-08-22T09:37:00Z</dcterms:created>
  <dcterms:modified xsi:type="dcterms:W3CDTF">2022-10-18T09:11:00Z</dcterms:modified>
</cp:coreProperties>
</file>