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E" w:rsidRDefault="00F1235E" w:rsidP="00F12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председателя Совета сельского поселения Вострецовский сельсовет муниципального района Бураевский район о работе  Совета за 2013 год</w:t>
      </w:r>
    </w:p>
    <w:p w:rsidR="00F1235E" w:rsidRDefault="00F1235E" w:rsidP="00F12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235E" w:rsidRDefault="00F1235E" w:rsidP="00F123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Уважаемые депутаты Совета и приглашенные!</w:t>
      </w:r>
    </w:p>
    <w:p w:rsidR="00F1235E" w:rsidRDefault="00F1235E" w:rsidP="00F1235E">
      <w:pPr>
        <w:spacing w:after="0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ст.36 Федерального закона «Об общих принципах организации местного самоуправления в Российской Федерации»   позвольте представить отчёт  Совета  сельского поселения о деятельности Совета  в 2013 году.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структуре органов местного самоуправления сельского поселения  ведущая роль принадлежит представительному органу, так как именно он представляет интересы населения  сельского поселения и принимает от его имени решения. </w:t>
      </w:r>
    </w:p>
    <w:p w:rsidR="00F1235E" w:rsidRDefault="00F1235E" w:rsidP="00F1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Совете  СП Вострецовский сельсовет муниципального  района Бураевский район    РБ всего 10 депутатов. В настоящее время все они работают на непостоянной основе  и выполняют свои полномочия на общественных началах..В структуру Совета входят: председатель Совета, заместитель председателя Совета, 3 постоянные комиссии: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бюджету налогам и вопросам муниципальной собственности председатель Фаттахов В.Г.)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социально- гуманитарным вопросам (председатель Зиннурова Ф.И.)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развитию предпринимательства, земельным вопросам, благоустройству и экологии (председатель Шарафиев А.З)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у нас сформирован работоспособный активный  депутатский корпус, который, работая в тесном контакте с администрацией СП, может влиять на принятие решений, способствующих дальнейшему развитию района.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2013 года, и сравнивая его с годами предыдущими, следует отметить, что этот год был годом уверенного функционирования в созданной  системе, что позволило более профессионально подойти к решению вопросов местного значения по исполнению компетенции представительного органа.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 Совета была направлена на нормативно-правовое регулирование жизнедеятельности СП по решению вопросов местного значения, определённых федеральным законом «Об общих принципах организации местного самоуправления в Российской Федерации».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Статьёй 5 Устава СП Вострецовский сельсовет муниципального района Бураевский район определена исключительная компетенция Совета  СП, в соответствии с которой шла работа  Совета.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основным направлениям деятельности осуществлялась  в различных формах. Это: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-разработка проектов решений;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проектов нормативных правовых актов, выносимых на рассмотрение;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-подготовка замечаний, предложений по рассматриваемым проектам;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-подготовка разъяснений или оказание консультативной помощи по вопросам применения нормативных актов (решений);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прием населения и содействие в решении  вопросов местного значения;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принятие планов и программ развития района, утверждение отчетов об их исполнении;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заседаний постоянных депутатских комиссий;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заседаний Совета муниципального района;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по исполнению ранее принятых решений. </w:t>
      </w:r>
    </w:p>
    <w:p w:rsidR="00F1235E" w:rsidRDefault="00F1235E" w:rsidP="00F1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Анализируя количественные показатели работы районного представительного органа, отмечу, что интенсивность её сохраняется примерно на том же уровне, что и в предыдущие годы. В 2013 году было проведено  14  заседаний  совета, принято 45  решений, из них нормативно-правового характера  - 16   решений.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Постоянные комиссии провели 12 заседания. На заседаниях рассмотрено 12 вопросов. 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 поступило 5 обращений граждан, по вопросам благоустройства улиц и родников, улучшение жилищно- бытовых условий.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публичные слушания в отчетном периоде были вынесены 2 вопроса. В них приняло участие 16 человек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28.11.2013 года принят новый Устав  Совета СП 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Велась работа по представлению наших нормативных документов в Правительство Республики Башкортостан для включения их в единый Регистр муниципальных нормативных правовых актов республики.  Всего за год в Регистр направлено 16 решений Совета сельского поселения.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Тесное взаимодействие Совета сельского поселения с прокуратурой района и Управлением Республики Башкортостан по организации деятельности мировых судей и ведению регистров правовых актов как на </w:t>
      </w:r>
      <w:r>
        <w:rPr>
          <w:rFonts w:ascii="Times New Roman" w:hAnsi="Times New Roman"/>
          <w:sz w:val="28"/>
          <w:szCs w:val="28"/>
        </w:rPr>
        <w:lastRenderedPageBreak/>
        <w:t>этапе работы с проектами наших решений, так и после их принятия, позволяет в значительной степени избежать ошибок и несоответствия правовых актов действующему законодательству.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от прокуратуры района на проекты решений нами получены в основном положительные заключения. На действующие правовые акты Совета получено 5 протестов, 3 Представления Это в целом положительно характеризует работу Совета СП  и  его постоянных комиссий.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Уважаемые депутаты и приглашенные!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 часть направлений деятельности Совета сельского поселения МР  Бураевский район в 2013 году, как и ранее, остаются приоритетными. Это: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нашей нормативной правовой базы;</w:t>
      </w:r>
    </w:p>
    <w:p w:rsidR="00F1235E" w:rsidRDefault="00F1235E" w:rsidP="00F1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-принятие мер по увеличению налоговых и неналоговых доходов бюджета района;</w:t>
      </w:r>
    </w:p>
    <w:p w:rsidR="00F1235E" w:rsidRDefault="00F1235E" w:rsidP="00F1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-расширение границ открытости информации о деятельности органов СП  и доступности к ней. 2013 год  был богат на политические события. 8 сентября  прошли выборы депутатов в Государственное Собрание-Курултай Республики Башкортостан. Где мы все приняли активное участие.</w:t>
      </w:r>
    </w:p>
    <w:p w:rsidR="00F1235E" w:rsidRDefault="00F1235E" w:rsidP="00F12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235E" w:rsidRDefault="00F1235E" w:rsidP="00F12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1235E" w:rsidRDefault="00F1235E" w:rsidP="00F1235E">
      <w:pPr>
        <w:spacing w:after="0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самоуправление – самый приближенный к населению уровень власти. Поэтому, учитывая накопленный опыт – необходимо продолжать и совершенствовать работу представительного органа, систему местного самоуправления в СП  в целом.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Хочу подчеркнуть, что сегодня предъявляются высокие требования к депутатам за работу с избирателями. Важно активнее использовать все оправдавшие формы депутатской работы: встречи с избирателями, проведение сходов граждан с участием депутатов и глав администраций, приемы избирателей по интересующим их вопросам, проведение депутатских слушаний и «круглые столы», выступления в средствах массовой информации. Важно держать на личном контроле депутатов ситуацию на местах, вникать в детали, чутко и обстоятельно относиться к обращениям граждан, решительно выступать против бюрократизма и волокиты.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завершение хочу искренне поблагодарить весь депутатский корпус, руководителей учреждений, ИП КФХ  за нашу совместную работу. Пожелать </w:t>
      </w:r>
      <w:r>
        <w:rPr>
          <w:rFonts w:ascii="Times New Roman" w:hAnsi="Times New Roman"/>
          <w:sz w:val="28"/>
          <w:szCs w:val="28"/>
        </w:rPr>
        <w:lastRenderedPageBreak/>
        <w:t>всем результативной и содержательной работы, направленной на развитие СП, а также здоровья, добра и благополучия.</w:t>
      </w:r>
    </w:p>
    <w:p w:rsidR="00F1235E" w:rsidRDefault="00F1235E" w:rsidP="00F1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сегодняшнее заседание настроит всех нас на новые дела, придаст оптимизма и уверенность в осуществлении всех намеченных планов и замыслов на благо родного поселения.</w:t>
      </w:r>
    </w:p>
    <w:p w:rsidR="00F1235E" w:rsidRDefault="00F1235E" w:rsidP="00F1235E">
      <w:pPr>
        <w:spacing w:after="0"/>
        <w:rPr>
          <w:rFonts w:ascii="Times New Roman" w:hAnsi="Times New Roman"/>
          <w:sz w:val="28"/>
          <w:szCs w:val="28"/>
        </w:rPr>
      </w:pPr>
    </w:p>
    <w:p w:rsidR="00F1235E" w:rsidRDefault="00F1235E" w:rsidP="00F1235E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 .</w:t>
      </w:r>
    </w:p>
    <w:p w:rsidR="00310E23" w:rsidRDefault="00F1235E"/>
    <w:sectPr w:rsidR="00310E23" w:rsidSect="00BF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35E"/>
    <w:rsid w:val="000A410B"/>
    <w:rsid w:val="003A4A58"/>
    <w:rsid w:val="00BF5433"/>
    <w:rsid w:val="00F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2015-10-24T10:58:00Z</dcterms:created>
  <dcterms:modified xsi:type="dcterms:W3CDTF">2015-10-24T10:58:00Z</dcterms:modified>
</cp:coreProperties>
</file>